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bookmarkStart w:id="0" w:name="_GoBack"/>
      <w:bookmarkEnd w:id="0"/>
    </w:p>
    <w:p w:rsidR="00116192" w:rsidRDefault="00116192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116192" w:rsidRDefault="00116192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970068" w:rsidRPr="00E02D51" w:rsidRDefault="00E02D51" w:rsidP="00DE5DC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E02D51">
        <w:rPr>
          <w:b/>
          <w:szCs w:val="24"/>
          <w:lang w:eastAsia="lt-LT"/>
        </w:rPr>
        <w:t>KLAIPĖDOS LOPŠELIO-DARŽELIO „OBELĖLĖ“</w:t>
      </w:r>
    </w:p>
    <w:p w:rsidR="00970068" w:rsidRPr="00E02D51" w:rsidRDefault="00E02D51" w:rsidP="00E02D5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E02D51">
        <w:rPr>
          <w:b/>
          <w:sz w:val="20"/>
          <w:lang w:eastAsia="lt-LT"/>
        </w:rPr>
        <w:t xml:space="preserve">           </w:t>
      </w:r>
      <w:r w:rsidRPr="00E02D51">
        <w:rPr>
          <w:b/>
          <w:szCs w:val="24"/>
          <w:lang w:eastAsia="lt-LT"/>
        </w:rPr>
        <w:t>DIREKTORĖS ASTOS VAINIUTĖS</w:t>
      </w:r>
    </w:p>
    <w:p w:rsidR="00DE5DC5" w:rsidRDefault="007606D7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2019</w:t>
      </w:r>
      <w:r w:rsidR="00E02D51">
        <w:rPr>
          <w:b/>
          <w:szCs w:val="24"/>
          <w:lang w:eastAsia="lt-LT"/>
        </w:rPr>
        <w:t xml:space="preserve"> </w:t>
      </w:r>
      <w:r w:rsidR="00DE5DC5">
        <w:rPr>
          <w:b/>
          <w:szCs w:val="24"/>
          <w:lang w:eastAsia="lt-LT"/>
        </w:rPr>
        <w:t>METŲ VEIKLOS ATASKAITA</w:t>
      </w:r>
    </w:p>
    <w:p w:rsidR="00DE5DC5" w:rsidRDefault="00DE5DC5" w:rsidP="00DE5DC5">
      <w:pPr>
        <w:overflowPunct w:val="0"/>
        <w:jc w:val="center"/>
        <w:textAlignment w:val="baseline"/>
        <w:rPr>
          <w:szCs w:val="24"/>
          <w:lang w:eastAsia="lt-LT"/>
        </w:rPr>
      </w:pPr>
    </w:p>
    <w:p w:rsidR="00DE5DC5" w:rsidRDefault="00DE5DC5" w:rsidP="00DE5DC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Nr. </w:t>
      </w:r>
    </w:p>
    <w:p w:rsidR="00DE5DC5" w:rsidRPr="00970068" w:rsidRDefault="00970068" w:rsidP="00DE5DC5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 w:rsidRPr="00970068">
        <w:rPr>
          <w:szCs w:val="24"/>
          <w:lang w:eastAsia="lt-LT"/>
        </w:rPr>
        <w:t>Klaipėda</w:t>
      </w:r>
    </w:p>
    <w:p w:rsidR="00DE5DC5" w:rsidRDefault="00DE5DC5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970068" w:rsidRDefault="00970068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DE5DC5" w:rsidRDefault="00DE5DC5" w:rsidP="00DE5DC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7"/>
      </w:tblGrid>
      <w:tr w:rsidR="00DE5DC5" w:rsidTr="00606BDE"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C1" w:rsidRDefault="007B50F2" w:rsidP="007B50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315BC1">
              <w:rPr>
                <w:color w:val="000000" w:themeColor="text1"/>
              </w:rPr>
              <w:t>Klaipėdos lopšelio-darželio „Obelėlė“ (toliau – Įstaiga) 20</w:t>
            </w:r>
            <w:r w:rsidR="007606D7">
              <w:rPr>
                <w:color w:val="000000" w:themeColor="text1"/>
              </w:rPr>
              <w:t>19–2021</w:t>
            </w:r>
            <w:r w:rsidR="00FD3D12">
              <w:rPr>
                <w:color w:val="000000" w:themeColor="text1"/>
              </w:rPr>
              <w:t xml:space="preserve"> m. strateginiame ir 2019</w:t>
            </w:r>
            <w:r w:rsidR="00315BC1">
              <w:rPr>
                <w:color w:val="000000" w:themeColor="text1"/>
              </w:rPr>
              <w:t xml:space="preserve"> m. veiklos planuose numatyti tikslai ir uždaviniai, užtikrinantys aukštą švietimo paslaugų kokybę, numatantys Įstaigos materialinės bazės gerinimą. </w:t>
            </w:r>
            <w:r w:rsidR="00FD3D12">
              <w:t>2019</w:t>
            </w:r>
            <w:r w:rsidR="00315BC1">
              <w:t xml:space="preserve"> metų prioritetas – </w:t>
            </w:r>
            <w:r w:rsidR="00FD3D12">
              <w:t>siekiant modernizuoti ugdymo procesą ir užtikrinti ugdymo kokybę, aktyviai taikyti IKT ir inovatyvius mokymo metodus</w:t>
            </w:r>
            <w:r w:rsidR="007606D7">
              <w:t>.</w:t>
            </w:r>
            <w:r w:rsidR="00FD3D12">
              <w:rPr>
                <w:color w:val="000000" w:themeColor="text1"/>
              </w:rPr>
              <w:t xml:space="preserve"> </w:t>
            </w:r>
            <w:r w:rsidR="000C6B3B">
              <w:rPr>
                <w:color w:val="000000" w:themeColor="text1"/>
              </w:rPr>
              <w:t>Metinės veiklos tikslai – puoselėti Į</w:t>
            </w:r>
            <w:r w:rsidR="008E16DB">
              <w:rPr>
                <w:color w:val="000000" w:themeColor="text1"/>
              </w:rPr>
              <w:t xml:space="preserve">staigos bendruomenės narių tobulėjimą ir sutelktumą, sudaryti sąlygas, padedančias kelti pedagogų darbo motyvaciją, užtikrinti emociškai saugią ir sveiką aplinką. </w:t>
            </w:r>
            <w:r>
              <w:rPr>
                <w:color w:val="000000" w:themeColor="text1"/>
              </w:rPr>
              <w:t xml:space="preserve">                                  </w:t>
            </w:r>
            <w:r w:rsidR="00FD3D12">
              <w:rPr>
                <w:color w:val="000000" w:themeColor="text1"/>
              </w:rPr>
              <w:t>2019</w:t>
            </w:r>
            <w:r w:rsidR="00315BC1">
              <w:rPr>
                <w:color w:val="000000" w:themeColor="text1"/>
              </w:rPr>
              <w:t xml:space="preserve"> m. </w:t>
            </w:r>
            <w:r w:rsidR="00700D05">
              <w:rPr>
                <w:color w:val="000000" w:themeColor="text1"/>
              </w:rPr>
              <w:t>įgyvendinti</w:t>
            </w:r>
            <w:r w:rsidR="00315BC1">
              <w:rPr>
                <w:color w:val="000000" w:themeColor="text1"/>
              </w:rPr>
              <w:t xml:space="preserve"> švietimo paslaugų kokybiniai ir kiek</w:t>
            </w:r>
            <w:r w:rsidR="002B0D12">
              <w:rPr>
                <w:color w:val="000000" w:themeColor="text1"/>
              </w:rPr>
              <w:t>ybiniai pokyčiai. Įstaigoje 2019</w:t>
            </w:r>
            <w:r w:rsidR="00315BC1">
              <w:rPr>
                <w:color w:val="000000" w:themeColor="text1"/>
              </w:rPr>
              <w:t>-09-0</w:t>
            </w:r>
            <w:r w:rsidR="00700D05">
              <w:rPr>
                <w:color w:val="000000" w:themeColor="text1"/>
              </w:rPr>
              <w:t>1 duomenimis buvo sukomplektuotos</w:t>
            </w:r>
            <w:r w:rsidR="00315BC1">
              <w:rPr>
                <w:color w:val="000000" w:themeColor="text1"/>
              </w:rPr>
              <w:t xml:space="preserve"> 8 grupės, ugdyti</w:t>
            </w:r>
            <w:r w:rsidR="00315BC1" w:rsidRPr="00315BC1">
              <w:rPr>
                <w:color w:val="FF0000"/>
              </w:rPr>
              <w:t xml:space="preserve"> </w:t>
            </w:r>
            <w:r w:rsidR="00FD3D12">
              <w:t>137</w:t>
            </w:r>
            <w:r w:rsidR="00315BC1" w:rsidRPr="006B2CB5">
              <w:t xml:space="preserve"> </w:t>
            </w:r>
            <w:r>
              <w:rPr>
                <w:color w:val="000000" w:themeColor="text1"/>
              </w:rPr>
              <w:t>vaikai, 32 vai</w:t>
            </w:r>
            <w:r w:rsidR="000C6B3B">
              <w:rPr>
                <w:color w:val="000000" w:themeColor="text1"/>
              </w:rPr>
              <w:t>kams teikta logopedo paga</w:t>
            </w:r>
            <w:r>
              <w:rPr>
                <w:color w:val="000000" w:themeColor="text1"/>
              </w:rPr>
              <w:t>lba.</w:t>
            </w:r>
            <w:r w:rsidR="00315BC1">
              <w:rPr>
                <w:color w:val="000000" w:themeColor="text1"/>
              </w:rPr>
              <w:t xml:space="preserve"> Visiems ugdytiniams užtikrintas kokybi</w:t>
            </w:r>
            <w:r>
              <w:rPr>
                <w:color w:val="000000" w:themeColor="text1"/>
              </w:rPr>
              <w:t xml:space="preserve">ško maitinimo organizavimas, </w:t>
            </w:r>
            <w:r w:rsidRPr="00127194">
              <w:t>25 vaikams buvo taikyta 50</w:t>
            </w:r>
            <w:r w:rsidRPr="007B50F2">
              <w:rPr>
                <w:color w:val="FF0000"/>
              </w:rPr>
              <w:t xml:space="preserve"> </w:t>
            </w:r>
            <w:r w:rsidRPr="0012533C">
              <w:t>proc.</w:t>
            </w:r>
            <w:r>
              <w:rPr>
                <w:color w:val="000000" w:themeColor="text1"/>
              </w:rPr>
              <w:t xml:space="preserve"> mokesčio</w:t>
            </w:r>
            <w:r w:rsidR="00127194">
              <w:rPr>
                <w:color w:val="000000" w:themeColor="text1"/>
              </w:rPr>
              <w:t xml:space="preserve"> už vaiko maitinimą lengvata.</w:t>
            </w:r>
            <w:r w:rsidR="000C6B3B">
              <w:rPr>
                <w:color w:val="000000" w:themeColor="text1"/>
              </w:rPr>
              <w:t xml:space="preserve"> Įstaiga dalyvauja ES programose: „Pienas vaikams“, „Vaisių vartojimo skatinimo vaikų ugdymo įstaigose“.</w:t>
            </w:r>
          </w:p>
          <w:p w:rsidR="00315BC1" w:rsidRDefault="00127194" w:rsidP="00E3015A">
            <w:pPr>
              <w:ind w:firstLine="680"/>
              <w:jc w:val="both"/>
              <w:rPr>
                <w:kern w:val="24"/>
              </w:rPr>
            </w:pPr>
            <w:r>
              <w:t xml:space="preserve">Siekdami kokybiško ugdymo </w:t>
            </w:r>
            <w:r w:rsidR="00FD3D12">
              <w:t>2019</w:t>
            </w:r>
            <w:r w:rsidR="0074530C">
              <w:t xml:space="preserve"> m. visi pedagogai gilino savo </w:t>
            </w:r>
            <w:r w:rsidR="00700D05">
              <w:t>žinias</w:t>
            </w:r>
            <w:r>
              <w:t>, tobulino kvalifikaciją</w:t>
            </w:r>
            <w:r w:rsidR="0074530C">
              <w:t xml:space="preserve"> </w:t>
            </w:r>
            <w:r w:rsidR="006B2CB5">
              <w:t>kvalifikacijos tobulinimo seminaruose.</w:t>
            </w:r>
            <w:r>
              <w:t xml:space="preserve"> Pedagogams sudarytos sąlygos tobulėti nuotoliniu būdu.</w:t>
            </w:r>
            <w:r w:rsidR="006B2CB5">
              <w:t xml:space="preserve"> </w:t>
            </w:r>
            <w:r w:rsidR="000F7B70">
              <w:t xml:space="preserve">Iš viso Įstaigos pedagogai </w:t>
            </w:r>
            <w:r w:rsidR="006B2CB5">
              <w:t>k</w:t>
            </w:r>
            <w:r w:rsidR="006B2CB5" w:rsidRPr="00D86E0D">
              <w:t>valifikaciją tobulino</w:t>
            </w:r>
            <w:r w:rsidR="006B2CB5">
              <w:t xml:space="preserve"> </w:t>
            </w:r>
            <w:r w:rsidR="007606D7">
              <w:t>539</w:t>
            </w:r>
            <w:r w:rsidR="00E3015A">
              <w:t xml:space="preserve"> val.</w:t>
            </w:r>
            <w:r w:rsidR="000F7B70">
              <w:t xml:space="preserve">, vidutiniškai po </w:t>
            </w:r>
            <w:r w:rsidR="00DD0D60">
              <w:t>32</w:t>
            </w:r>
            <w:r w:rsidR="00FE404C">
              <w:t xml:space="preserve"> </w:t>
            </w:r>
            <w:r w:rsidR="000F7B70">
              <w:t>val. (</w:t>
            </w:r>
            <w:r w:rsidR="007606D7">
              <w:t>6,0</w:t>
            </w:r>
            <w:r w:rsidR="000F7B70">
              <w:t xml:space="preserve"> dieno</w:t>
            </w:r>
            <w:r w:rsidR="000F7B70" w:rsidRPr="00D86E0D">
              <w:t>s</w:t>
            </w:r>
            <w:r w:rsidR="000F7B70">
              <w:t>) kiekvienas. Kvalifikacijai kelti išleista</w:t>
            </w:r>
            <w:r w:rsidR="00DD0D60">
              <w:t xml:space="preserve"> 1544,</w:t>
            </w:r>
            <w:r w:rsidR="007606D7">
              <w:t>22</w:t>
            </w:r>
            <w:r w:rsidR="006B2CB5">
              <w:t xml:space="preserve"> Eur</w:t>
            </w:r>
            <w:r w:rsidR="000F7B70">
              <w:t xml:space="preserve"> </w:t>
            </w:r>
            <w:r w:rsidR="001B3661">
              <w:t xml:space="preserve">ugdymo </w:t>
            </w:r>
            <w:r w:rsidR="000F7B70">
              <w:t>lėšų.</w:t>
            </w:r>
            <w:r w:rsidR="006B2CB5" w:rsidRPr="00837B8A">
              <w:rPr>
                <w:kern w:val="24"/>
              </w:rPr>
              <w:t xml:space="preserve"> </w:t>
            </w:r>
            <w:r w:rsidR="007606D7">
              <w:t>2019</w:t>
            </w:r>
            <w:r w:rsidR="000F7B70">
              <w:t xml:space="preserve"> m. </w:t>
            </w:r>
            <w:r w:rsidR="00315BC1">
              <w:t>mokytojo</w:t>
            </w:r>
            <w:r w:rsidR="007606D7">
              <w:t xml:space="preserve"> metodininko</w:t>
            </w:r>
            <w:r w:rsidR="00315BC1">
              <w:t xml:space="preserve"> </w:t>
            </w:r>
            <w:r w:rsidR="000F7B70">
              <w:t>kvalifikacinei kategorijai atest</w:t>
            </w:r>
            <w:r w:rsidR="007606D7">
              <w:t>uotas</w:t>
            </w:r>
            <w:r w:rsidR="000F7B70">
              <w:t xml:space="preserve"> </w:t>
            </w:r>
            <w:r w:rsidR="007606D7">
              <w:t>1 pedagogas</w:t>
            </w:r>
            <w:r w:rsidR="00315BC1">
              <w:t xml:space="preserve">. </w:t>
            </w:r>
          </w:p>
          <w:p w:rsidR="00700D05" w:rsidRDefault="007606D7" w:rsidP="00E3015A">
            <w:pPr>
              <w:ind w:firstLine="680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2019</w:t>
            </w:r>
            <w:r w:rsidR="000F7B70">
              <w:rPr>
                <w:color w:val="000000" w:themeColor="text1"/>
              </w:rPr>
              <w:t xml:space="preserve"> m. </w:t>
            </w:r>
            <w:r w:rsidR="007B50F2">
              <w:rPr>
                <w:color w:val="000000" w:themeColor="text1"/>
              </w:rPr>
              <w:t xml:space="preserve">sėkmingai </w:t>
            </w:r>
            <w:r>
              <w:rPr>
                <w:color w:val="000000" w:themeColor="text1"/>
              </w:rPr>
              <w:t>į</w:t>
            </w:r>
            <w:r w:rsidRPr="00296B20">
              <w:rPr>
                <w:color w:val="000000" w:themeColor="text1"/>
              </w:rPr>
              <w:t>gyvendinama</w:t>
            </w:r>
            <w:r w:rsidR="008E337F" w:rsidRPr="00296B20">
              <w:rPr>
                <w:color w:val="000000" w:themeColor="text1"/>
              </w:rPr>
              <w:t xml:space="preserve"> </w:t>
            </w:r>
            <w:r w:rsidR="001B3661">
              <w:rPr>
                <w:color w:val="000000" w:themeColor="text1"/>
              </w:rPr>
              <w:t>Įstaigos</w:t>
            </w:r>
            <w:r w:rsidR="008E337F" w:rsidRPr="00296B20">
              <w:rPr>
                <w:color w:val="000000" w:themeColor="text1"/>
              </w:rPr>
              <w:t xml:space="preserve"> </w:t>
            </w:r>
            <w:r w:rsidR="008E337F">
              <w:rPr>
                <w:color w:val="000000" w:themeColor="text1"/>
              </w:rPr>
              <w:t xml:space="preserve">ikimokyklinio ugdymo </w:t>
            </w:r>
            <w:r w:rsidR="008E337F" w:rsidRPr="00296B20">
              <w:rPr>
                <w:color w:val="000000" w:themeColor="text1"/>
              </w:rPr>
              <w:t>programa</w:t>
            </w:r>
            <w:r w:rsidR="00700D05">
              <w:rPr>
                <w:color w:val="000000" w:themeColor="text1"/>
              </w:rPr>
              <w:t>,</w:t>
            </w:r>
            <w:r w:rsidR="008E337F">
              <w:rPr>
                <w:color w:val="000000" w:themeColor="text1"/>
              </w:rPr>
              <w:t xml:space="preserve"> „Bendroji</w:t>
            </w:r>
            <w:r w:rsidR="008E337F" w:rsidRPr="00296B20">
              <w:rPr>
                <w:color w:val="000000" w:themeColor="text1"/>
              </w:rPr>
              <w:t xml:space="preserve">  priešmokyklinio ugdymo ir ugdymosi programa“, taikomi „Sveikos gyvensenos ir sveikatos saugojimo“ programos elementai, įgyvendinama tarptautinė prevencinė socialinių įgūdžių programa „Zipio drauga</w:t>
            </w:r>
            <w:r w:rsidR="008E337F">
              <w:rPr>
                <w:color w:val="000000" w:themeColor="text1"/>
              </w:rPr>
              <w:t xml:space="preserve">i“. </w:t>
            </w:r>
          </w:p>
          <w:p w:rsidR="00355420" w:rsidRPr="000F7B70" w:rsidRDefault="00700D05" w:rsidP="00E3015A">
            <w:pPr>
              <w:ind w:firstLine="680"/>
              <w:jc w:val="both"/>
              <w:rPr>
                <w:color w:val="000000" w:themeColor="text1"/>
              </w:rPr>
            </w:pPr>
            <w:r>
              <w:t>Įstaigoje s</w:t>
            </w:r>
            <w:r w:rsidR="00355420">
              <w:t>uburtos 3 kūrybinės grupės, dalyvauta tarptautiniu</w:t>
            </w:r>
            <w:r w:rsidR="00162703">
              <w:t>ose, respublikiniuose, miesto, Į</w:t>
            </w:r>
            <w:r w:rsidR="00355420">
              <w:t xml:space="preserve">staigos projektuose, parodose, akcijose, iniciatyvose, meniniuose renginiuose. </w:t>
            </w:r>
            <w:r w:rsidR="001B3661">
              <w:t>V</w:t>
            </w:r>
            <w:r w:rsidR="00355420">
              <w:t>eiklas</w:t>
            </w:r>
            <w:r w:rsidR="004E226F">
              <w:t xml:space="preserve"> organizavo ir įgyvendino Vaikų saviraiškos, S</w:t>
            </w:r>
            <w:r w:rsidR="00355420" w:rsidRPr="00F37C98">
              <w:t>veikos g</w:t>
            </w:r>
            <w:r w:rsidR="004E226F">
              <w:t>yvensenos ir fizinio aktyvumo, E</w:t>
            </w:r>
            <w:r w:rsidR="00355420" w:rsidRPr="00F37C98">
              <w:t>kologinė kūrybinės grupės</w:t>
            </w:r>
            <w:r w:rsidR="00355420" w:rsidRPr="000F7B70">
              <w:t>.</w:t>
            </w:r>
            <w:r w:rsidR="002077A6" w:rsidRPr="000F7B70">
              <w:t xml:space="preserve"> </w:t>
            </w:r>
            <w:r w:rsidR="00355420" w:rsidRPr="000F7B70">
              <w:t xml:space="preserve"> Pedag</w:t>
            </w:r>
            <w:r w:rsidR="00460412" w:rsidRPr="000F7B70">
              <w:t xml:space="preserve">ogai su ugdytiniais dalyvavo </w:t>
            </w:r>
            <w:r w:rsidR="00460412" w:rsidRPr="007E00CB">
              <w:t>1</w:t>
            </w:r>
            <w:r w:rsidR="00355420" w:rsidRPr="007E00CB">
              <w:t xml:space="preserve"> tarptautini</w:t>
            </w:r>
            <w:r w:rsidR="00460412" w:rsidRPr="007E00CB">
              <w:t xml:space="preserve">ame </w:t>
            </w:r>
            <w:r w:rsidR="007E00CB" w:rsidRPr="007E00CB">
              <w:t>konkurse</w:t>
            </w:r>
            <w:r w:rsidR="00460412" w:rsidRPr="007E00CB">
              <w:t xml:space="preserve">, 1 tarptautinėje </w:t>
            </w:r>
            <w:r w:rsidR="007E00CB" w:rsidRPr="007E00CB">
              <w:t>iniciatyvoje</w:t>
            </w:r>
            <w:r w:rsidR="00460412" w:rsidRPr="007E00CB">
              <w:t>,</w:t>
            </w:r>
            <w:r w:rsidR="00460412" w:rsidRPr="000F7B70">
              <w:t xml:space="preserve"> </w:t>
            </w:r>
            <w:r>
              <w:t>2 pilietinėse akcijos</w:t>
            </w:r>
            <w:r w:rsidR="00355420" w:rsidRPr="000F7B70">
              <w:t xml:space="preserve">e, </w:t>
            </w:r>
            <w:r w:rsidR="007E00CB">
              <w:t>4</w:t>
            </w:r>
            <w:r w:rsidR="00355420" w:rsidRPr="000F7B70">
              <w:t xml:space="preserve"> respublikiniuose projektuose (vieno iš jų </w:t>
            </w:r>
            <w:r w:rsidR="00CC7778">
              <w:t>– Įstaiga iniciatorė</w:t>
            </w:r>
            <w:r w:rsidR="00355420" w:rsidRPr="000F7B70">
              <w:t xml:space="preserve">), </w:t>
            </w:r>
            <w:r w:rsidR="007E00CB">
              <w:t>6</w:t>
            </w:r>
            <w:r w:rsidR="00355420" w:rsidRPr="000F7B70">
              <w:t xml:space="preserve"> respublikinėse kūrybinių darbų parodose</w:t>
            </w:r>
            <w:r w:rsidR="00460412" w:rsidRPr="000F7B70">
              <w:t xml:space="preserve">, </w:t>
            </w:r>
            <w:r w:rsidR="007E00CB">
              <w:t>3</w:t>
            </w:r>
            <w:r w:rsidR="000E590F" w:rsidRPr="000F7B70">
              <w:t xml:space="preserve"> resp</w:t>
            </w:r>
            <w:r w:rsidR="007E00CB">
              <w:t>ublikiniame piešinių konkurse, 3</w:t>
            </w:r>
            <w:r w:rsidR="000E590F" w:rsidRPr="000F7B70">
              <w:t xml:space="preserve"> respublikiniame konkurse,</w:t>
            </w:r>
            <w:r w:rsidR="000E590F" w:rsidRPr="007E00CB">
              <w:rPr>
                <w:color w:val="FF0000"/>
              </w:rPr>
              <w:t xml:space="preserve">  </w:t>
            </w:r>
            <w:r w:rsidR="007E00CB">
              <w:t>1</w:t>
            </w:r>
            <w:r w:rsidR="00355420" w:rsidRPr="000F7B70">
              <w:t xml:space="preserve"> miesto projektuose,</w:t>
            </w:r>
            <w:r w:rsidR="00355420" w:rsidRPr="007E00CB">
              <w:rPr>
                <w:color w:val="FF0000"/>
              </w:rPr>
              <w:t xml:space="preserve"> </w:t>
            </w:r>
            <w:r w:rsidR="000E590F" w:rsidRPr="000F7B70">
              <w:t>3</w:t>
            </w:r>
            <w:r w:rsidR="000E590F">
              <w:rPr>
                <w:color w:val="00B050"/>
              </w:rPr>
              <w:t xml:space="preserve"> </w:t>
            </w:r>
            <w:r w:rsidR="00355420" w:rsidRPr="000F7B70">
              <w:t>kartus ugdytiniai koncerta</w:t>
            </w:r>
            <w:r w:rsidR="007E00CB">
              <w:t>vo miesto visuomenei, dalyvavo 2</w:t>
            </w:r>
            <w:r w:rsidR="00355420" w:rsidRPr="000F7B70">
              <w:t xml:space="preserve"> mieste organizuotose kūrybinių darbų parodos</w:t>
            </w:r>
            <w:r w:rsidR="00460412" w:rsidRPr="000F7B70">
              <w:t xml:space="preserve">e, </w:t>
            </w:r>
            <w:r w:rsidR="000E590F" w:rsidRPr="000F7B70">
              <w:t xml:space="preserve">įgyvendino </w:t>
            </w:r>
            <w:r w:rsidR="007E00CB">
              <w:t>4</w:t>
            </w:r>
            <w:r w:rsidR="00355420" w:rsidRPr="000F7B70">
              <w:t xml:space="preserve"> grupių projektus, </w:t>
            </w:r>
            <w:r w:rsidR="00355420" w:rsidRPr="000F7B70">
              <w:rPr>
                <w:lang w:eastAsia="lt-LT"/>
              </w:rPr>
              <w:t>organizavo  iniciatyvą „Skaitome vaikams” – „Vaikai skaito vaikams“</w:t>
            </w:r>
            <w:r w:rsidR="000E590F" w:rsidRPr="000F7B70">
              <w:rPr>
                <w:lang w:eastAsia="lt-LT"/>
              </w:rPr>
              <w:t xml:space="preserve">. </w:t>
            </w:r>
            <w:r w:rsidR="002077A6" w:rsidRPr="000F7B70">
              <w:rPr>
                <w:lang w:eastAsia="lt-LT"/>
              </w:rPr>
              <w:t>Įstaigoje</w:t>
            </w:r>
            <w:r w:rsidR="002077A6">
              <w:rPr>
                <w:color w:val="00B050"/>
                <w:lang w:eastAsia="lt-LT"/>
              </w:rPr>
              <w:t xml:space="preserve"> </w:t>
            </w:r>
            <w:r w:rsidR="002077A6">
              <w:t>įgyvendinti suplanuoti tradiciniai ir netradiciniai renginiai, sveikatinimo renginiai, suor</w:t>
            </w:r>
            <w:r w:rsidR="007E00CB">
              <w:t>ganizuotos edukacinės išvykos: 10</w:t>
            </w:r>
            <w:r w:rsidR="002077A6">
              <w:t xml:space="preserve"> pramog</w:t>
            </w:r>
            <w:r w:rsidR="00182AFC">
              <w:t>ų</w:t>
            </w:r>
            <w:r w:rsidR="002077A6">
              <w:t xml:space="preserve">, </w:t>
            </w:r>
            <w:r w:rsidR="007E00CB">
              <w:t>1</w:t>
            </w:r>
            <w:r w:rsidR="00976069">
              <w:t xml:space="preserve"> sveikatinimo renginys</w:t>
            </w:r>
            <w:r w:rsidR="002077A6">
              <w:t>,</w:t>
            </w:r>
            <w:r w:rsidR="00E3535E">
              <w:t xml:space="preserve"> </w:t>
            </w:r>
            <w:r w:rsidR="007E00CB">
              <w:t>22</w:t>
            </w:r>
            <w:r w:rsidR="00976069">
              <w:t xml:space="preserve"> edukacinės išvykos</w:t>
            </w:r>
            <w:r w:rsidR="007E00CB">
              <w:t xml:space="preserve">. </w:t>
            </w:r>
            <w:r w:rsidRPr="00F37C98">
              <w:t>Vaikai su savo tėvais dalyvavo</w:t>
            </w:r>
            <w:r w:rsidR="007E00CB">
              <w:t xml:space="preserve"> 3</w:t>
            </w:r>
            <w:r w:rsidRPr="00F37C98">
              <w:t xml:space="preserve"> šeimos šventėse, </w:t>
            </w:r>
            <w:r w:rsidR="007E00CB">
              <w:t xml:space="preserve">2 </w:t>
            </w:r>
            <w:r w:rsidRPr="00F37C98">
              <w:t>v</w:t>
            </w:r>
            <w:r>
              <w:t xml:space="preserve">akaronėse, </w:t>
            </w:r>
            <w:r w:rsidR="00976069">
              <w:t>2</w:t>
            </w:r>
            <w:r>
              <w:t xml:space="preserve"> </w:t>
            </w:r>
            <w:r w:rsidR="00976069">
              <w:t>respublikinėse vaikų, tėvų, pedagogų</w:t>
            </w:r>
            <w:r w:rsidR="007E00CB">
              <w:t xml:space="preserve"> </w:t>
            </w:r>
            <w:r w:rsidR="00976069" w:rsidRPr="00F37C98">
              <w:t>kūrybinių da</w:t>
            </w:r>
            <w:r w:rsidR="00976069">
              <w:t>rbų parodose</w:t>
            </w:r>
            <w:r w:rsidR="007E00CB">
              <w:t>, 5</w:t>
            </w:r>
            <w:r w:rsidRPr="00F37C98">
              <w:t xml:space="preserve"> šeimų kūrybinių da</w:t>
            </w:r>
            <w:r w:rsidR="00CC7778">
              <w:t>rbų parodos buvo eksponuojamos Į</w:t>
            </w:r>
            <w:r w:rsidRPr="00F37C98">
              <w:t>staigos galerijoje</w:t>
            </w:r>
            <w:r>
              <w:t>.</w:t>
            </w:r>
          </w:p>
          <w:p w:rsidR="004E226F" w:rsidRDefault="002077A6" w:rsidP="00E3015A">
            <w:pPr>
              <w:ind w:firstLine="680"/>
              <w:jc w:val="both"/>
            </w:pPr>
            <w:r>
              <w:t xml:space="preserve">Tęsiamas bendradarbiavimas </w:t>
            </w:r>
            <w:r w:rsidR="00CC7778">
              <w:t>su 8 socialiniais partneriais: Į</w:t>
            </w:r>
            <w:r>
              <w:t xml:space="preserve">staigos iniciatyva suorganizuotas ir įgyvendintas </w:t>
            </w:r>
            <w:r w:rsidR="00E3535E">
              <w:t>1 respublikinis projektas, 1 vaikų kūrybinių darbų paroda,</w:t>
            </w:r>
            <w:r w:rsidR="00976069">
              <w:t xml:space="preserve"> eilėraščių deklamavimo rytmetys „Vaikyste, nusijuok“,</w:t>
            </w:r>
            <w:r w:rsidR="00E3535E">
              <w:t xml:space="preserve">  dal</w:t>
            </w:r>
            <w:r w:rsidR="00700D05">
              <w:t>yvauta</w:t>
            </w:r>
            <w:r w:rsidR="00E3535E">
              <w:t xml:space="preserve"> socialinių partnerių organizuotuose renginiuose</w:t>
            </w:r>
            <w:r w:rsidR="00A4046A">
              <w:t xml:space="preserve">. </w:t>
            </w:r>
          </w:p>
          <w:p w:rsidR="000C6B3B" w:rsidRDefault="000C6B3B" w:rsidP="00E3015A">
            <w:pPr>
              <w:ind w:firstLine="680"/>
              <w:jc w:val="both"/>
            </w:pPr>
            <w:r>
              <w:t>Vykdytas Įstaigos veiklą reglamentuojančių dokumentų rengimas, vertinimas, atnaujinimas. Tikslingai vykdyta kūrybinių ir darbo grupių, komisijų, tarybų veikla.</w:t>
            </w:r>
          </w:p>
          <w:p w:rsidR="000C6B3B" w:rsidRDefault="000C6B3B" w:rsidP="00E3015A">
            <w:pPr>
              <w:ind w:firstLine="680"/>
              <w:jc w:val="both"/>
            </w:pPr>
            <w:r>
              <w:t xml:space="preserve">Informacija operatyviai pateikiama interneto puslapyje </w:t>
            </w:r>
            <w:hyperlink r:id="rId4" w:history="1">
              <w:r w:rsidRPr="009F2017">
                <w:rPr>
                  <w:rStyle w:val="Hipersaitas"/>
                </w:rPr>
                <w:t>www.obelele.lt</w:t>
              </w:r>
            </w:hyperlink>
            <w:r>
              <w:t xml:space="preserve">, informaciniuose </w:t>
            </w:r>
            <w:r>
              <w:lastRenderedPageBreak/>
              <w:t>stenduose, individualių pokalbių metu.</w:t>
            </w:r>
          </w:p>
          <w:p w:rsidR="000F7B70" w:rsidRPr="002B0D12" w:rsidRDefault="00127194" w:rsidP="00127194">
            <w:pPr>
              <w:jc w:val="both"/>
            </w:pPr>
            <w:r>
              <w:t xml:space="preserve">            </w:t>
            </w:r>
            <w:r w:rsidR="002B0D12" w:rsidRPr="002B0D12">
              <w:t>2019</w:t>
            </w:r>
            <w:r w:rsidR="0060134B" w:rsidRPr="002B0D12">
              <w:t xml:space="preserve"> m. Įstaigai išlaikyti skirtos lėšos naudotos racionaliai, sprendimai dėl jų panaudojimo derinti su bendruomene. Ūkinio inventoriaus įsigijimui </w:t>
            </w:r>
            <w:r w:rsidR="004E226F" w:rsidRPr="002B0D12">
              <w:t>panaudota</w:t>
            </w:r>
            <w:r w:rsidR="0060134B" w:rsidRPr="002B0D12">
              <w:t xml:space="preserve"> </w:t>
            </w:r>
            <w:r w:rsidR="002B0D12" w:rsidRPr="002B0D12">
              <w:t>8143</w:t>
            </w:r>
            <w:r w:rsidR="0060134B" w:rsidRPr="002B0D12">
              <w:t xml:space="preserve">,00 Eur, </w:t>
            </w:r>
            <w:r w:rsidR="00E3015A" w:rsidRPr="002B0D12">
              <w:t xml:space="preserve">materialiojo turto paprastajam remontui </w:t>
            </w:r>
            <w:r w:rsidR="004E226F" w:rsidRPr="002B0D12">
              <w:t>–</w:t>
            </w:r>
            <w:r w:rsidR="004A2297" w:rsidRPr="002B0D12">
              <w:t xml:space="preserve"> </w:t>
            </w:r>
            <w:r w:rsidR="00AB4107" w:rsidRPr="002B0D12">
              <w:t>1920,00</w:t>
            </w:r>
            <w:r w:rsidR="004A2297" w:rsidRPr="002B0D12">
              <w:t xml:space="preserve"> Eur</w:t>
            </w:r>
            <w:r>
              <w:t xml:space="preserve">. </w:t>
            </w:r>
            <w:r w:rsidRPr="002B0D12">
              <w:t>Gerinant darbuotojų darbo sąlygas 2019 m. maisto bloke įsigyta elektrinė viryklė, grupių virtuvėlėse sumontuotos indaplovės, atnaujintas maisto bloko inventorius, perdažytos vaikų persirengimo patalpos, laiptinės.</w:t>
            </w:r>
            <w:r w:rsidR="00AE462A">
              <w:t xml:space="preserve"> Grupėse atnaujinti darbo ir vaikų baldai, grupės aprūpintos naujomis ugdymo priemonėmis.</w:t>
            </w:r>
            <w:r w:rsidRPr="002B0D12">
              <w:t xml:space="preserve"> Gerinant vaikų ugdymo sąlygas</w:t>
            </w:r>
            <w:r w:rsidR="00AE462A">
              <w:t>,</w:t>
            </w:r>
            <w:r w:rsidRPr="002B0D12">
              <w:t xml:space="preserve"> atlikta vaikų žaidimų aikštelių kontrolė, įsigyta lauko sportinio</w:t>
            </w:r>
            <w:r>
              <w:t xml:space="preserve"> </w:t>
            </w:r>
            <w:r w:rsidR="00AE462A">
              <w:t>inventoriaus, sodininkystės reikmenų.</w:t>
            </w:r>
          </w:p>
          <w:p w:rsidR="008E337F" w:rsidRPr="00A41636" w:rsidRDefault="00976069" w:rsidP="00182AFC">
            <w:pPr>
              <w:ind w:firstLine="680"/>
              <w:jc w:val="both"/>
            </w:pPr>
            <w:r>
              <w:t>Planuojant 2020</w:t>
            </w:r>
            <w:r w:rsidR="00E3015A">
              <w:t xml:space="preserve"> m. veik</w:t>
            </w:r>
            <w:r w:rsidR="00A41636">
              <w:t xml:space="preserve">lą, Įstaigos bendruomenė numatė </w:t>
            </w:r>
            <w:r w:rsidR="00E3015A">
              <w:t xml:space="preserve">prioritetą – </w:t>
            </w:r>
            <w:r w:rsidR="00182AFC">
              <w:t>plėtoti tėvų ir mokytojų bendradarbiavimą, organizuojant ugdymo(si) procesą įvairių gebėjimų vaikams</w:t>
            </w:r>
          </w:p>
        </w:tc>
      </w:tr>
    </w:tbl>
    <w:p w:rsidR="00DE5DC5" w:rsidRDefault="00DE5DC5" w:rsidP="00DE5DC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4A2297" w:rsidRDefault="004A2297" w:rsidP="00DE5DC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DE5DC5" w:rsidRDefault="00DE5DC5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DE5DC5" w:rsidRDefault="00DE5DC5" w:rsidP="00DE5DC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2551"/>
        <w:gridCol w:w="3153"/>
      </w:tblGrid>
      <w:tr w:rsidR="00DE5DC5" w:rsidTr="004E2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D0D60" w:rsidTr="004E2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0" w:rsidRPr="008D7DC8" w:rsidRDefault="00DD0D60" w:rsidP="00921CF2">
            <w:r>
              <w:t>1</w:t>
            </w:r>
            <w:r w:rsidRPr="004A7932">
              <w:t>.1.</w:t>
            </w:r>
            <w:r>
              <w:t xml:space="preserve"> </w:t>
            </w:r>
            <w:r>
              <w:rPr>
                <w:szCs w:val="24"/>
                <w:lang w:eastAsia="lt-LT"/>
              </w:rPr>
              <w:t>Įdiegti elektroninį dienyną įstaigoje</w:t>
            </w:r>
            <w:r w:rsidRPr="008D7DC8">
              <w:t xml:space="preserve"> </w:t>
            </w:r>
          </w:p>
          <w:p w:rsidR="00DD0D60" w:rsidRPr="008D7DC8" w:rsidRDefault="00DD0D60" w:rsidP="00921CF2"/>
          <w:p w:rsidR="00DD0D60" w:rsidRPr="008D7DC8" w:rsidRDefault="00DD0D60" w:rsidP="00921CF2"/>
          <w:p w:rsidR="00DD0D60" w:rsidRPr="008D7DC8" w:rsidRDefault="00DD0D60" w:rsidP="00921CF2"/>
          <w:p w:rsidR="00DD0D60" w:rsidRPr="008D7DC8" w:rsidRDefault="00DD0D60" w:rsidP="00921CF2"/>
          <w:p w:rsidR="00DD0D60" w:rsidRPr="008D7DC8" w:rsidRDefault="00DD0D60" w:rsidP="00921CF2"/>
          <w:p w:rsidR="00DD0D60" w:rsidRPr="008D7DC8" w:rsidRDefault="00DD0D60" w:rsidP="00921CF2"/>
          <w:p w:rsidR="00DD0D60" w:rsidRPr="008D7DC8" w:rsidRDefault="00DD0D60" w:rsidP="00921CF2">
            <w:pPr>
              <w:tabs>
                <w:tab w:val="left" w:pos="1828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Informacinių komunikacinių technologijų naudojimas padės koordinuoti informacijos valdymą, efektyviai naudoti darbo laiką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Parengti e. dienyno tvarkymo nuostatai.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Paskirti atsakingi asmenys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e. dienyno administravimui.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Duomenys perkelti į skaitmeninę e. dienyno sistemą.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Pedagogai naudoja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e. dienyną planuodami veiklas.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Tėvai naudojasi e. dienynu bendradarbiaudami vaiko ugdymo ir informacijos gavimo klausimais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4E0C7D">
            <w:pPr>
              <w:jc w:val="both"/>
            </w:pPr>
            <w:r>
              <w:t xml:space="preserve">1. </w:t>
            </w:r>
            <w:r w:rsidR="00116192">
              <w:t>Įstaigos taryboje (</w:t>
            </w:r>
            <w:r w:rsidR="00F15777">
              <w:t>2019-03-</w:t>
            </w:r>
            <w:r w:rsidR="008A102B">
              <w:t>28</w:t>
            </w:r>
            <w:r w:rsidR="00F15777">
              <w:t xml:space="preserve"> protokolo Nr. V3-3/1</w:t>
            </w:r>
            <w:r w:rsidR="00116192">
              <w:t>) ir Metodinėje taryboje (</w:t>
            </w:r>
            <w:r w:rsidR="000C6B3B">
              <w:t>2019-03-26 protokolo</w:t>
            </w:r>
            <w:r w:rsidR="008A102B">
              <w:t xml:space="preserve"> Nr. 2</w:t>
            </w:r>
            <w:r w:rsidR="00116192">
              <w:t>) susitarta dėl elektroninio dienyno diegimo ir naudojimo.</w:t>
            </w:r>
          </w:p>
          <w:p w:rsidR="00DD0D60" w:rsidRPr="0013697B" w:rsidRDefault="00116192" w:rsidP="004E0C7D">
            <w:pPr>
              <w:jc w:val="both"/>
            </w:pPr>
            <w:r>
              <w:t>2</w:t>
            </w:r>
            <w:r w:rsidR="00DD0D60">
              <w:t xml:space="preserve">. </w:t>
            </w:r>
            <w:r>
              <w:t xml:space="preserve">Atlikti parengiamieji darbai: </w:t>
            </w:r>
            <w:r w:rsidR="008A102B">
              <w:t xml:space="preserve">į antrą aukštą įvestas LITNET </w:t>
            </w:r>
            <w:r>
              <w:t>internetinis ryšys</w:t>
            </w:r>
            <w:r w:rsidR="008A102B">
              <w:t>,</w:t>
            </w:r>
            <w:r>
              <w:t xml:space="preserve"> </w:t>
            </w:r>
            <w:r w:rsidR="008A102B">
              <w:t>įsigyti 2</w:t>
            </w:r>
            <w:r>
              <w:t xml:space="preserve"> kompiuteriai (</w:t>
            </w:r>
            <w:r w:rsidR="008A102B">
              <w:t>986 E</w:t>
            </w:r>
            <w:r>
              <w:t xml:space="preserve">ur), </w:t>
            </w:r>
            <w:r w:rsidR="000C6B3B">
              <w:t xml:space="preserve"> darbo baldai (1080 Eur). </w:t>
            </w:r>
            <w:r>
              <w:t>2019</w:t>
            </w:r>
            <w:r w:rsidR="008A102B">
              <w:t>-09-26    organizuotas</w:t>
            </w:r>
            <w:r>
              <w:t xml:space="preserve"> </w:t>
            </w:r>
            <w:r w:rsidR="008A102B">
              <w:t xml:space="preserve">seminaras </w:t>
            </w:r>
            <w:r>
              <w:t>pedagogini</w:t>
            </w:r>
            <w:r w:rsidR="008A102B">
              <w:t>ams</w:t>
            </w:r>
            <w:r>
              <w:t xml:space="preserve"> darbuotoj</w:t>
            </w:r>
            <w:r w:rsidR="008A102B">
              <w:t>ams</w:t>
            </w:r>
            <w:r>
              <w:t xml:space="preserve"> „</w:t>
            </w:r>
            <w:r w:rsidR="008A102B">
              <w:t>Elektroninis dienynas – pagalba pedagogui rengiant ugdymo planus bei dokumentuojant ugdymo rezultatus</w:t>
            </w:r>
            <w:r>
              <w:t>“. Parengti elektroninio di</w:t>
            </w:r>
            <w:r w:rsidR="008A102B">
              <w:t>enyno tvarkymo nuostatai, patvi</w:t>
            </w:r>
            <w:r>
              <w:t>rtinti direktoriaus 2019-09-17</w:t>
            </w:r>
            <w:r w:rsidR="008A102B">
              <w:t xml:space="preserve"> įsakymu Nr. V-39</w:t>
            </w:r>
            <w:r>
              <w:t>, pritarta Mokytojų tarybos posėdyje (</w:t>
            </w:r>
            <w:r w:rsidR="0013697B">
              <w:t>2019-09-12 protokolo Nr. V4-4</w:t>
            </w:r>
            <w:r>
              <w:t>).</w:t>
            </w:r>
            <w:r w:rsidR="00F15777">
              <w:t xml:space="preserve"> </w:t>
            </w:r>
            <w:r w:rsidR="00F15777" w:rsidRPr="0013697B">
              <w:t>2019-05-02 p</w:t>
            </w:r>
            <w:r w:rsidRPr="0013697B">
              <w:t>asirašyta paslaugų teikimo sutartis su UAB „Kompiuterizuoti sprendimai“ dėl pastovios „Mūsų darže</w:t>
            </w:r>
            <w:r w:rsidR="000C6B3B">
              <w:t>lis“ sistemos veikimo paslaugos</w:t>
            </w:r>
          </w:p>
          <w:p w:rsidR="00116192" w:rsidRDefault="00116192" w:rsidP="004E0C7D">
            <w:pPr>
              <w:jc w:val="both"/>
            </w:pPr>
            <w:r>
              <w:t xml:space="preserve"> 3</w:t>
            </w:r>
            <w:r w:rsidR="00DD0D60">
              <w:t xml:space="preserve">. </w:t>
            </w:r>
            <w:r w:rsidR="0013697B">
              <w:t>Įstaigos direktoriaus 2019-09-17 įsakymu Nr. V-39 p</w:t>
            </w:r>
            <w:r>
              <w:t>askirti atsakingi asmenys už elektroninio dienyno administravimą</w:t>
            </w:r>
            <w:r w:rsidR="0013697B">
              <w:t xml:space="preserve">, priežiūrą ir tvarkymą. </w:t>
            </w:r>
          </w:p>
          <w:p w:rsidR="00DD0D60" w:rsidRDefault="00116192" w:rsidP="004E0C7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  <w:r w:rsidR="00DD0D60">
              <w:rPr>
                <w:szCs w:val="24"/>
                <w:lang w:eastAsia="lt-LT"/>
              </w:rPr>
              <w:t xml:space="preserve">. </w:t>
            </w:r>
            <w:r w:rsidR="0013697B">
              <w:t>Vis</w:t>
            </w:r>
            <w:r>
              <w:t xml:space="preserve">ose 8 grupėse </w:t>
            </w:r>
            <w:r w:rsidR="0013697B">
              <w:t xml:space="preserve">įdiegtas elektroninis dienynas: vykdomas lankomumo žymėjimas, formuojamos ataskaitos, </w:t>
            </w:r>
            <w:r>
              <w:t xml:space="preserve">vykdomas elektroninės veiklos planavimas, vaikų pažangos ir pasiekimų vertinimas, </w:t>
            </w:r>
            <w:r w:rsidR="0013697B">
              <w:t>fiksuojamas mokytojų darbas nekontaktinėmis valandomis</w:t>
            </w:r>
          </w:p>
        </w:tc>
      </w:tr>
      <w:tr w:rsidR="00DD0D60" w:rsidTr="004E2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0" w:rsidRPr="004A7932" w:rsidRDefault="00DD0D60" w:rsidP="00DD0D60">
            <w:pPr>
              <w:spacing w:line="254" w:lineRule="auto"/>
            </w:pPr>
            <w:r>
              <w:t xml:space="preserve">1.2. </w:t>
            </w:r>
            <w:r>
              <w:rPr>
                <w:szCs w:val="24"/>
                <w:lang w:eastAsia="lt-LT"/>
              </w:rPr>
              <w:t>Parengti Įstaigos veiklą reglamentuojančius dokumentus, užtikrinančius atitiktį pasikeitusiems teisės aktams</w:t>
            </w:r>
          </w:p>
          <w:p w:rsidR="00DD0D60" w:rsidRPr="004A7932" w:rsidRDefault="00DD0D60" w:rsidP="00921CF2">
            <w:pPr>
              <w:spacing w:line="254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Atnaujinti Įstaigos dokumentai atitinka pasikeitusius teisės aktus ir taikomi Įstaigos veikloje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Sudaryta darbo grupė Įstaigos veiklą reglamentuojantiems dokumentams atnaujinti.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Parengti 2 Įstaigos veiklą reglamentuojančių dokumentų (Vidaus darbo tvarkos taisyklės ir Darbuotojų mokymo ir žinių darbuotojų mokymo ir sveikatos klausimais tikrinimo ir vertinimo tvarka) projektai. 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Su parengtų ar atnaujintų dokumentų projektais supažindinti Įstaigos bendruomenės nariai. 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Įstaigos veiklą reglamentuojantys dokumentai suderinti Įstaigos savivaldos institucijų ir patvirtinti Įstaigos direktoriaus įsakymu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50" w:rsidRPr="001965D5" w:rsidRDefault="00DD0D60" w:rsidP="004E0C7D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1</w:t>
            </w:r>
            <w:r w:rsidR="00563350">
              <w:rPr>
                <w:szCs w:val="24"/>
                <w:lang w:eastAsia="lt-LT"/>
              </w:rPr>
              <w:t xml:space="preserve">. </w:t>
            </w:r>
            <w:r w:rsidR="00A029DA">
              <w:rPr>
                <w:szCs w:val="24"/>
                <w:lang w:eastAsia="lt-LT"/>
              </w:rPr>
              <w:t>2019-01-21 Įstaigos d</w:t>
            </w:r>
            <w:r w:rsidR="00563350">
              <w:rPr>
                <w:szCs w:val="24"/>
                <w:lang w:eastAsia="lt-LT"/>
              </w:rPr>
              <w:t xml:space="preserve">irektoriaus įsakymu </w:t>
            </w:r>
            <w:r w:rsidR="00A029DA">
              <w:rPr>
                <w:szCs w:val="24"/>
                <w:lang w:eastAsia="lt-LT"/>
              </w:rPr>
              <w:t xml:space="preserve">Nr. V-4 </w:t>
            </w:r>
            <w:r w:rsidR="00563350">
              <w:rPr>
                <w:szCs w:val="24"/>
                <w:lang w:eastAsia="lt-LT"/>
              </w:rPr>
              <w:t>sudaryta darbo grupė Įstaigos</w:t>
            </w:r>
          </w:p>
          <w:p w:rsidR="00DD0D60" w:rsidRDefault="00563350" w:rsidP="004E0C7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Vidaus darbo tvarkos taisyklėms parengti.</w:t>
            </w:r>
          </w:p>
          <w:p w:rsidR="000F5283" w:rsidRPr="000C6B3B" w:rsidRDefault="00563350" w:rsidP="004E0C7D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2. Įstaigos</w:t>
            </w:r>
            <w:r w:rsidR="000C6B3B">
              <w:t xml:space="preserve"> </w:t>
            </w:r>
            <w:r>
              <w:rPr>
                <w:szCs w:val="24"/>
                <w:lang w:eastAsia="lt-LT"/>
              </w:rPr>
              <w:t>Vidaus darbo tvarkos taisyklių projektas aptartas su bend</w:t>
            </w:r>
            <w:r w:rsidR="000F5283">
              <w:rPr>
                <w:szCs w:val="24"/>
                <w:lang w:eastAsia="lt-LT"/>
              </w:rPr>
              <w:t>ruomene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0C6B3B" w:rsidRDefault="000F5283" w:rsidP="004E0C7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="00563350">
              <w:rPr>
                <w:szCs w:val="24"/>
                <w:lang w:eastAsia="lt-LT"/>
              </w:rPr>
              <w:t>Įstaigos tarybos protokoliniu nutarimu</w:t>
            </w:r>
            <w:r>
              <w:rPr>
                <w:szCs w:val="24"/>
                <w:lang w:eastAsia="lt-LT"/>
              </w:rPr>
              <w:t xml:space="preserve"> (2019-02-27 protokolas Nr. V3-2/2)</w:t>
            </w:r>
            <w:r w:rsidR="00563350">
              <w:rPr>
                <w:szCs w:val="24"/>
                <w:lang w:eastAsia="lt-LT"/>
              </w:rPr>
              <w:t xml:space="preserve"> pritarta parengtoms Vidaus darbo tvarkos taisyklėms.</w:t>
            </w:r>
          </w:p>
          <w:p w:rsidR="00563350" w:rsidRDefault="00563350" w:rsidP="004E0C7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4E0C7D">
              <w:rPr>
                <w:szCs w:val="24"/>
                <w:lang w:eastAsia="lt-LT"/>
              </w:rPr>
              <w:t xml:space="preserve">4. </w:t>
            </w:r>
            <w:r>
              <w:rPr>
                <w:szCs w:val="24"/>
                <w:lang w:eastAsia="lt-LT"/>
              </w:rPr>
              <w:t xml:space="preserve">Dokumentas patvirtintas Įstaigos  direktoriaus </w:t>
            </w:r>
            <w:r w:rsidR="000F5283">
              <w:rPr>
                <w:szCs w:val="24"/>
                <w:lang w:eastAsia="lt-LT"/>
              </w:rPr>
              <w:t xml:space="preserve">2019-03-04 </w:t>
            </w:r>
            <w:r>
              <w:rPr>
                <w:szCs w:val="24"/>
                <w:lang w:eastAsia="lt-LT"/>
              </w:rPr>
              <w:t>įsakymu</w:t>
            </w:r>
            <w:r w:rsidR="000F5283">
              <w:rPr>
                <w:szCs w:val="24"/>
                <w:lang w:eastAsia="lt-LT"/>
              </w:rPr>
              <w:t xml:space="preserve"> Nr. V-18</w:t>
            </w:r>
            <w:r>
              <w:rPr>
                <w:szCs w:val="24"/>
                <w:lang w:eastAsia="lt-LT"/>
              </w:rPr>
              <w:t>.</w:t>
            </w:r>
          </w:p>
          <w:p w:rsidR="000F5283" w:rsidRPr="000C6B3B" w:rsidRDefault="004E0C7D" w:rsidP="004E0C7D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5</w:t>
            </w:r>
            <w:r w:rsidR="000F5283">
              <w:rPr>
                <w:szCs w:val="24"/>
                <w:lang w:eastAsia="lt-LT"/>
              </w:rPr>
              <w:t>. 2019-04-25 Įstaigos direktoriaus įsakymu Nr. V-28 sudaryta darbo grupė Įstaigos</w:t>
            </w:r>
            <w:r w:rsidR="000C6B3B">
              <w:t xml:space="preserve"> </w:t>
            </w:r>
            <w:r w:rsidR="000F5283">
              <w:rPr>
                <w:szCs w:val="24"/>
                <w:lang w:eastAsia="lt-LT"/>
              </w:rPr>
              <w:t>Darbuotojų mokymo ir žinių darbuotojų mokymo ir sveikatos klausima</w:t>
            </w:r>
            <w:r>
              <w:rPr>
                <w:szCs w:val="24"/>
                <w:lang w:eastAsia="lt-LT"/>
              </w:rPr>
              <w:t>is tikrinimo ir vertinimo tvarkai</w:t>
            </w:r>
            <w:r w:rsidR="000F5283">
              <w:rPr>
                <w:szCs w:val="24"/>
                <w:lang w:eastAsia="lt-LT"/>
              </w:rPr>
              <w:t xml:space="preserve"> parengti.</w:t>
            </w:r>
          </w:p>
          <w:p w:rsidR="000F5283" w:rsidRPr="000C6B3B" w:rsidRDefault="004E0C7D" w:rsidP="004E0C7D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6</w:t>
            </w:r>
            <w:r w:rsidR="000F5283">
              <w:rPr>
                <w:szCs w:val="24"/>
                <w:lang w:eastAsia="lt-LT"/>
              </w:rPr>
              <w:t>. Įstaigos</w:t>
            </w:r>
            <w:r w:rsidR="000C6B3B">
              <w:t xml:space="preserve"> </w:t>
            </w:r>
            <w:r>
              <w:rPr>
                <w:szCs w:val="24"/>
                <w:lang w:eastAsia="lt-LT"/>
              </w:rPr>
              <w:t>Darbuotojų mokymo ir žinių darbuotojų mokymo ir sveikatos klausimais tikrinimo ir vertinimo tvarkos</w:t>
            </w:r>
            <w:r w:rsidR="000F5283">
              <w:rPr>
                <w:szCs w:val="24"/>
                <w:lang w:eastAsia="lt-LT"/>
              </w:rPr>
              <w:t xml:space="preserve"> projektas aptartas su bendruomene. </w:t>
            </w:r>
          </w:p>
          <w:p w:rsidR="004E0C7D" w:rsidRDefault="004E0C7D" w:rsidP="004E0C7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0F5283">
              <w:rPr>
                <w:szCs w:val="24"/>
                <w:lang w:eastAsia="lt-LT"/>
              </w:rPr>
              <w:t>. Įstaigos tarybos protokoliniu nutarimu (</w:t>
            </w:r>
            <w:r>
              <w:rPr>
                <w:szCs w:val="24"/>
                <w:lang w:eastAsia="lt-LT"/>
              </w:rPr>
              <w:t>2019-05</w:t>
            </w:r>
            <w:r w:rsidR="000F5283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07</w:t>
            </w:r>
            <w:r w:rsidR="000F5283">
              <w:rPr>
                <w:szCs w:val="24"/>
                <w:lang w:eastAsia="lt-LT"/>
              </w:rPr>
              <w:t xml:space="preserve"> protokolas Nr. V3-</w:t>
            </w:r>
            <w:r>
              <w:rPr>
                <w:szCs w:val="24"/>
                <w:lang w:eastAsia="lt-LT"/>
              </w:rPr>
              <w:t>3/3</w:t>
            </w:r>
            <w:r w:rsidR="000F5283">
              <w:rPr>
                <w:szCs w:val="24"/>
                <w:lang w:eastAsia="lt-LT"/>
              </w:rPr>
              <w:t>) pritarta parengt</w:t>
            </w:r>
            <w:r>
              <w:rPr>
                <w:szCs w:val="24"/>
                <w:lang w:eastAsia="lt-LT"/>
              </w:rPr>
              <w:t>ai</w:t>
            </w:r>
            <w:r w:rsidR="000F528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Darbuotojų mokymo ir žinių darbuotojų mokymo ir sveikatos klausimais tikrinimo ir vertinimo tvarkai</w:t>
            </w:r>
            <w:r w:rsidR="000F5283">
              <w:rPr>
                <w:szCs w:val="24"/>
                <w:lang w:eastAsia="lt-LT"/>
              </w:rPr>
              <w:t xml:space="preserve">. </w:t>
            </w:r>
          </w:p>
          <w:p w:rsidR="000F5283" w:rsidRDefault="004E0C7D" w:rsidP="004E0C7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 </w:t>
            </w:r>
            <w:r w:rsidR="000F5283">
              <w:rPr>
                <w:szCs w:val="24"/>
                <w:lang w:eastAsia="lt-LT"/>
              </w:rPr>
              <w:t xml:space="preserve">Dokumentas patvirtintas Įstaigos  direktoriaus </w:t>
            </w:r>
            <w:r>
              <w:rPr>
                <w:szCs w:val="24"/>
                <w:lang w:eastAsia="lt-LT"/>
              </w:rPr>
              <w:t>2019-05-10</w:t>
            </w:r>
            <w:r w:rsidR="000F5283">
              <w:rPr>
                <w:szCs w:val="24"/>
                <w:lang w:eastAsia="lt-LT"/>
              </w:rPr>
              <w:t xml:space="preserve"> įsakymu</w:t>
            </w:r>
            <w:r>
              <w:rPr>
                <w:szCs w:val="24"/>
                <w:lang w:eastAsia="lt-LT"/>
              </w:rPr>
              <w:t xml:space="preserve"> Nr. V-29</w:t>
            </w:r>
            <w:r w:rsidR="000F5283">
              <w:rPr>
                <w:szCs w:val="24"/>
                <w:lang w:eastAsia="lt-LT"/>
              </w:rPr>
              <w:t>.</w:t>
            </w:r>
          </w:p>
          <w:p w:rsidR="004E0C7D" w:rsidRPr="001965D5" w:rsidRDefault="004E0C7D" w:rsidP="004E0C7D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9. Su dokumentu darbuotojai supažindinti pasirašytinai</w:t>
            </w:r>
          </w:p>
        </w:tc>
      </w:tr>
      <w:tr w:rsidR="00DD0D60" w:rsidTr="004E2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60" w:rsidRPr="00F60B7D" w:rsidRDefault="00DD0D60" w:rsidP="00DD0D60">
            <w:pPr>
              <w:spacing w:line="254" w:lineRule="auto"/>
            </w:pPr>
            <w:r>
              <w:t>1</w:t>
            </w:r>
            <w:r w:rsidRPr="00F60B7D">
              <w:t xml:space="preserve">.3. </w:t>
            </w:r>
            <w:r>
              <w:rPr>
                <w:szCs w:val="24"/>
                <w:lang w:eastAsia="lt-LT"/>
              </w:rPr>
              <w:t>Atnaujinti lauko ir vidaus edukacines erdves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Pagerintos vaikų ugdymosi sąlygos grupėje ir teritorijoje sudarys galimybę stiprinti vaikų sveikatą, skatins fizinį aktyvumą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Įsigytos pavėsinės lauke.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 Įsigyta naujos sportinės įrangos.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Nupirkti nauji baldai ankstyvojo amžiaus grupėje.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Suremontuotos 2 grupių rūbinės.</w:t>
            </w:r>
          </w:p>
          <w:p w:rsidR="00DD0D60" w:rsidRDefault="00DD0D60" w:rsidP="00780B96">
            <w:pPr>
              <w:spacing w:line="254" w:lineRule="auto"/>
            </w:pPr>
            <w:r>
              <w:rPr>
                <w:szCs w:val="24"/>
                <w:lang w:eastAsia="lt-LT"/>
              </w:rPr>
              <w:t xml:space="preserve">5. </w:t>
            </w:r>
            <w:r>
              <w:t xml:space="preserve">Atlikta Įstaigos pedagogų apklausa, siekiant išsiaiškinti naujų edukacinių erdvių panaudojimo tikslingumą. </w:t>
            </w:r>
          </w:p>
          <w:p w:rsidR="00DD0D60" w:rsidRDefault="00DD0D60" w:rsidP="00780B9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6. Įkurtas ir atnaujintas edukacines erdves 80 proc. apklaustųjų vertina palankiai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7B" w:rsidRPr="0013697B" w:rsidRDefault="00DD0D60" w:rsidP="004E0C7D">
            <w:pPr>
              <w:tabs>
                <w:tab w:val="left" w:pos="315"/>
                <w:tab w:val="left" w:pos="457"/>
              </w:tabs>
              <w:spacing w:line="254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563350">
              <w:rPr>
                <w:szCs w:val="24"/>
                <w:lang w:eastAsia="lt-LT"/>
              </w:rPr>
              <w:t xml:space="preserve">. </w:t>
            </w:r>
            <w:r w:rsidR="0013697B" w:rsidRPr="0013697B">
              <w:rPr>
                <w:szCs w:val="24"/>
                <w:lang w:eastAsia="lt-LT"/>
              </w:rPr>
              <w:t>Sudaryta edukacinių erdvių atnaujinimo ir kūrimo darbo grupė.</w:t>
            </w:r>
          </w:p>
          <w:p w:rsidR="00563350" w:rsidRDefault="00563350" w:rsidP="004E0C7D">
            <w:pPr>
              <w:tabs>
                <w:tab w:val="left" w:pos="315"/>
                <w:tab w:val="left" w:pos="457"/>
              </w:tabs>
              <w:spacing w:line="254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2. Atliktos bendruomenės narių apklausos </w:t>
            </w:r>
            <w:r w:rsidR="00692FDD">
              <w:rPr>
                <w:szCs w:val="24"/>
                <w:lang w:eastAsia="lt-LT"/>
              </w:rPr>
              <w:t>dėl</w:t>
            </w:r>
            <w:r>
              <w:rPr>
                <w:szCs w:val="24"/>
                <w:lang w:eastAsia="lt-LT"/>
              </w:rPr>
              <w:t xml:space="preserve"> lauko ir vidaus edukacin</w:t>
            </w:r>
            <w:r w:rsidR="00692FDD">
              <w:rPr>
                <w:szCs w:val="24"/>
                <w:lang w:eastAsia="lt-LT"/>
              </w:rPr>
              <w:t>ių</w:t>
            </w:r>
            <w:r>
              <w:rPr>
                <w:szCs w:val="24"/>
                <w:lang w:eastAsia="lt-LT"/>
              </w:rPr>
              <w:t xml:space="preserve"> erdv</w:t>
            </w:r>
            <w:r w:rsidR="00692FDD">
              <w:rPr>
                <w:szCs w:val="24"/>
                <w:lang w:eastAsia="lt-LT"/>
              </w:rPr>
              <w:t>ių atnaujinimo</w:t>
            </w:r>
            <w:r>
              <w:rPr>
                <w:szCs w:val="24"/>
                <w:lang w:eastAsia="lt-LT"/>
              </w:rPr>
              <w:t xml:space="preserve"> (</w:t>
            </w:r>
            <w:r w:rsidR="00692FDD">
              <w:rPr>
                <w:szCs w:val="24"/>
                <w:lang w:eastAsia="lt-LT"/>
              </w:rPr>
              <w:t>Įsta</w:t>
            </w:r>
            <w:r>
              <w:rPr>
                <w:szCs w:val="24"/>
                <w:lang w:eastAsia="lt-LT"/>
              </w:rPr>
              <w:t>igos tarybos</w:t>
            </w:r>
            <w:r w:rsidR="00692FDD">
              <w:rPr>
                <w:szCs w:val="24"/>
                <w:lang w:eastAsia="lt-LT"/>
              </w:rPr>
              <w:t xml:space="preserve"> 2019-04-09 protokolas Nr. V3-3/2, Mokytojų tarybos 2019-04-04 protokolas Nr. V4-3</w:t>
            </w:r>
            <w:r>
              <w:rPr>
                <w:szCs w:val="24"/>
                <w:lang w:eastAsia="lt-LT"/>
              </w:rPr>
              <w:t>).</w:t>
            </w:r>
          </w:p>
          <w:p w:rsidR="00563350" w:rsidRDefault="00563350" w:rsidP="004E0C7D">
            <w:pPr>
              <w:tabs>
                <w:tab w:val="left" w:pos="315"/>
                <w:tab w:val="left" w:pos="457"/>
              </w:tabs>
              <w:spacing w:line="254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Įstaigos kiemo erdvėse pažintinei gamtinei veiklai organizuoti įrengtas šiltnamis, sveikatos kompetencijai plėtoti</w:t>
            </w:r>
            <w:r w:rsidR="00692FDD">
              <w:rPr>
                <w:szCs w:val="24"/>
                <w:lang w:eastAsia="lt-LT"/>
              </w:rPr>
              <w:t xml:space="preserve"> įsigytos 7 pavėsinės, </w:t>
            </w:r>
            <w:r>
              <w:rPr>
                <w:szCs w:val="24"/>
                <w:lang w:eastAsia="lt-LT"/>
              </w:rPr>
              <w:t xml:space="preserve"> atnaujintas sveikatingumo takelis, </w:t>
            </w:r>
            <w:r w:rsidR="00A029DA">
              <w:rPr>
                <w:szCs w:val="24"/>
                <w:lang w:eastAsia="lt-LT"/>
              </w:rPr>
              <w:t xml:space="preserve">sumontuoti 4 sportiniai įrengimai-kalneliai, </w:t>
            </w:r>
            <w:r>
              <w:rPr>
                <w:szCs w:val="24"/>
                <w:lang w:eastAsia="lt-LT"/>
              </w:rPr>
              <w:t>grupių bendruomenių iniciatyva atnaujintos judrumo zonos žaidimų aikštelėse.</w:t>
            </w:r>
          </w:p>
          <w:p w:rsidR="00563350" w:rsidRPr="006756BE" w:rsidRDefault="00563350" w:rsidP="004E0C7D">
            <w:pPr>
              <w:tabs>
                <w:tab w:val="left" w:pos="315"/>
                <w:tab w:val="left" w:pos="457"/>
              </w:tabs>
              <w:spacing w:line="254" w:lineRule="auto"/>
              <w:jc w:val="both"/>
            </w:pPr>
            <w:r>
              <w:rPr>
                <w:szCs w:val="24"/>
                <w:lang w:eastAsia="lt-LT"/>
              </w:rPr>
              <w:t>4. Įstaigos patalpose perdažytos laiptinės</w:t>
            </w:r>
            <w:r w:rsidR="00A029DA">
              <w:rPr>
                <w:szCs w:val="24"/>
                <w:lang w:eastAsia="lt-LT"/>
              </w:rPr>
              <w:t xml:space="preserve">, grupės papildytos priemonėmis, atnaujinti </w:t>
            </w:r>
            <w:r w:rsidR="00AE462A">
              <w:rPr>
                <w:szCs w:val="24"/>
                <w:lang w:eastAsia="lt-LT"/>
              </w:rPr>
              <w:t>darbo ir vaikų</w:t>
            </w:r>
            <w:r w:rsidR="00A029DA">
              <w:rPr>
                <w:szCs w:val="24"/>
                <w:lang w:eastAsia="lt-LT"/>
              </w:rPr>
              <w:t xml:space="preserve"> baldai.</w:t>
            </w:r>
          </w:p>
          <w:p w:rsidR="00DD0D60" w:rsidRPr="006756BE" w:rsidRDefault="00A029DA" w:rsidP="004E0C7D">
            <w:pPr>
              <w:spacing w:line="254" w:lineRule="auto"/>
              <w:jc w:val="both"/>
            </w:pPr>
            <w:r>
              <w:t xml:space="preserve">5. </w:t>
            </w:r>
            <w:r w:rsidR="000C6B3B">
              <w:t>A</w:t>
            </w:r>
            <w:r w:rsidR="00AE462A">
              <w:t xml:space="preserve">pie </w:t>
            </w:r>
            <w:r>
              <w:t>90 proc. apklaustųjų įrengtų erdvių naudingumą vertina palankiai (Mokytojų tarybos 2019-09-12  protokolas Nr. V4-4)</w:t>
            </w:r>
          </w:p>
        </w:tc>
      </w:tr>
    </w:tbl>
    <w:p w:rsidR="000C167C" w:rsidRDefault="000C167C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4A2297" w:rsidRDefault="004A2297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DE5DC5" w:rsidRDefault="00DE5DC5" w:rsidP="00DE5DC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2"/>
        <w:gridCol w:w="4965"/>
      </w:tblGrid>
      <w:tr w:rsidR="00DE5DC5" w:rsidTr="00606BDE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DE5DC5" w:rsidTr="00606BDE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5" w:rsidRDefault="00DE5D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8D4C5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0C167C" w:rsidRDefault="000C167C" w:rsidP="00DE5DC5">
      <w:pPr>
        <w:overflowPunct w:val="0"/>
        <w:textAlignment w:val="baseline"/>
        <w:rPr>
          <w:sz w:val="20"/>
        </w:rPr>
      </w:pPr>
    </w:p>
    <w:p w:rsidR="004A2297" w:rsidRDefault="004A2297" w:rsidP="00DE5DC5">
      <w:pPr>
        <w:overflowPunct w:val="0"/>
        <w:textAlignment w:val="baseline"/>
        <w:rPr>
          <w:sz w:val="20"/>
        </w:rPr>
      </w:pPr>
    </w:p>
    <w:p w:rsidR="00DE5DC5" w:rsidRPr="00C10383" w:rsidRDefault="00DE5DC5" w:rsidP="00DE5DC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712"/>
      </w:tblGrid>
      <w:tr w:rsidR="00DE5DC5" w:rsidTr="00606B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FA0ADD" w:rsidTr="00606B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D" w:rsidRDefault="00FA0ADD" w:rsidP="00E746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Parengta Darbo apmokėjimo sistemos aprašo nauja redakcija (Įstaigos direktoriaus 2019-01-25 įsakymas Nr. V-9)</w:t>
            </w:r>
          </w:p>
          <w:p w:rsidR="000C6B3B" w:rsidRDefault="000C6B3B" w:rsidP="00E746F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D" w:rsidRPr="00384F78" w:rsidRDefault="00FA0ADD" w:rsidP="000C6B3B">
            <w:pPr>
              <w:overflowPunct w:val="0"/>
              <w:jc w:val="both"/>
              <w:textAlignment w:val="baseline"/>
            </w:pPr>
            <w:r>
              <w:rPr>
                <w:szCs w:val="24"/>
                <w:lang w:eastAsia="lt-LT"/>
              </w:rPr>
              <w:t>Įgyvendintos</w:t>
            </w:r>
            <w:r>
              <w:t xml:space="preserve"> Lietuvos Respublikos valstybės ir savivaldybių įstaigų darbuotojų darbo apmokėjimo įstatymo nuostatos</w:t>
            </w:r>
          </w:p>
        </w:tc>
      </w:tr>
      <w:tr w:rsidR="00DE5DC5" w:rsidTr="00606B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5" w:rsidRDefault="00FA0ADD" w:rsidP="00EA60D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3.2. Parengtas Klaipėdos lopšelio-darželio „O</w:t>
            </w:r>
            <w:r w:rsidRPr="00255EF3">
              <w:t>belėlė“ ugdymo dienų lankomumo apskaitos tvarkos apraš</w:t>
            </w:r>
            <w:r>
              <w:t>as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97" w:rsidRDefault="00AE462A" w:rsidP="000C6B3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Sureguliuota lankomumo </w:t>
            </w:r>
            <w:r w:rsidR="00FA0ADD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p</w:t>
            </w:r>
            <w:r w:rsidR="00FA0ADD">
              <w:rPr>
                <w:szCs w:val="24"/>
                <w:lang w:eastAsia="lt-LT"/>
              </w:rPr>
              <w:t>skaita, dokumentas užtikrinantis atitiktį pasikeitusiems teisės aktams</w:t>
            </w:r>
          </w:p>
        </w:tc>
      </w:tr>
      <w:tr w:rsidR="00AF5EAB" w:rsidTr="00606B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8E" w:rsidRDefault="00AF5EAB" w:rsidP="00FA0ADD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3.3. </w:t>
            </w:r>
            <w:r w:rsidR="00FA0ADD">
              <w:rPr>
                <w:szCs w:val="24"/>
              </w:rPr>
              <w:t>Parengtas ir direktoriaus 2019-10-17 įsakymu Nr. V-45 patvirtintas Įstaigos 2020–2022 metų strateginis planas, suderintas su Įstaigos taryba (2019-10-14 protokolas Nr. V3-4)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E" w:rsidRDefault="00FA0ADD" w:rsidP="000C6B3B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>Suplanuota aiški Įstaigos veikla, racionalus finansų valdymas</w:t>
            </w:r>
          </w:p>
        </w:tc>
      </w:tr>
      <w:tr w:rsidR="00EA60D3" w:rsidTr="00606BD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D3" w:rsidRDefault="00514C30" w:rsidP="00384F78">
            <w:r>
              <w:t xml:space="preserve">3.4. </w:t>
            </w:r>
            <w:r w:rsidR="00384F78">
              <w:rPr>
                <w:szCs w:val="24"/>
                <w:lang w:eastAsia="lt-LT"/>
              </w:rPr>
              <w:t xml:space="preserve">Atnaujinta maisto bloke maisto gaminimo įranga, </w:t>
            </w:r>
            <w:r w:rsidR="00AE462A">
              <w:rPr>
                <w:szCs w:val="24"/>
                <w:lang w:eastAsia="lt-LT"/>
              </w:rPr>
              <w:t>maisto bloke ir 7</w:t>
            </w:r>
            <w:r w:rsidR="00384F78">
              <w:rPr>
                <w:szCs w:val="24"/>
                <w:lang w:eastAsia="lt-LT"/>
              </w:rPr>
              <w:t xml:space="preserve"> grupėse sumontuotos indaplovės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D3" w:rsidRPr="0028588E" w:rsidRDefault="00384F78" w:rsidP="000C6B3B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Virtuvės įranga ir patalpos atitinka Geros higienos praktikos taisykles, Įstaigoje užtikrinta saugi maisto gamyba, pagerintos darbuotojų darbo sąlygos</w:t>
            </w:r>
          </w:p>
        </w:tc>
      </w:tr>
    </w:tbl>
    <w:p w:rsidR="004A2297" w:rsidRDefault="004A2297" w:rsidP="00DE5DC5">
      <w:pPr>
        <w:overflowPunct w:val="0"/>
        <w:textAlignment w:val="baseline"/>
        <w:rPr>
          <w:sz w:val="20"/>
        </w:rPr>
      </w:pPr>
    </w:p>
    <w:p w:rsidR="002B09D3" w:rsidRDefault="002B09D3" w:rsidP="00DE5DC5">
      <w:pPr>
        <w:overflowPunct w:val="0"/>
        <w:textAlignment w:val="baseline"/>
        <w:rPr>
          <w:sz w:val="20"/>
        </w:rPr>
      </w:pPr>
    </w:p>
    <w:p w:rsidR="00DE5DC5" w:rsidRDefault="00DE5DC5" w:rsidP="00DE5DC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128"/>
        <w:gridCol w:w="3007"/>
        <w:gridCol w:w="1986"/>
      </w:tblGrid>
      <w:tr w:rsidR="00DE5DC5" w:rsidTr="00606B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E5DC5" w:rsidTr="00606BD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5" w:rsidRDefault="00DE5D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5" w:rsidRDefault="00DE5D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C5" w:rsidRDefault="00DE5D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:rsidR="00DE5DC5" w:rsidRDefault="00DE5DC5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4A2297" w:rsidRDefault="004A2297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DE5DC5" w:rsidRDefault="00DE5DC5" w:rsidP="00DE5DC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DE5DC5" w:rsidRDefault="00DE5DC5" w:rsidP="00DE5DC5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:rsidR="00DE5DC5" w:rsidRDefault="00DE5DC5" w:rsidP="00DE5DC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0"/>
        <w:gridCol w:w="2552"/>
      </w:tblGrid>
      <w:tr w:rsidR="00DE5DC5" w:rsidTr="00606BDE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DE5DC5" w:rsidTr="00606BDE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 w:rsidP="00897C4A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12533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E5DC5" w:rsidTr="00606BDE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 w:rsidP="0012533C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12533C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DE5DC5" w:rsidTr="00606BDE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DE5DC5" w:rsidTr="00606BDE">
        <w:trPr>
          <w:trHeight w:val="23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C5" w:rsidRDefault="00DE5DC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DE5DC5" w:rsidRDefault="00DE5DC5" w:rsidP="00DE5DC5">
      <w:pPr>
        <w:overflowPunct w:val="0"/>
        <w:jc w:val="center"/>
        <w:textAlignment w:val="baseline"/>
        <w:rPr>
          <w:sz w:val="20"/>
          <w:lang w:eastAsia="lt-LT"/>
        </w:rPr>
      </w:pPr>
    </w:p>
    <w:p w:rsidR="00DE5DC5" w:rsidRDefault="00DE5DC5" w:rsidP="00DE5DC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2"/>
      </w:tblGrid>
      <w:tr w:rsidR="00DE5DC5" w:rsidTr="00606BDE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C5" w:rsidRDefault="00DE5DC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650DD6">
              <w:rPr>
                <w:szCs w:val="24"/>
                <w:lang w:eastAsia="lt-LT"/>
              </w:rPr>
              <w:t xml:space="preserve"> Pokyčių valdymo kompetencijos tobulinimas</w:t>
            </w:r>
          </w:p>
        </w:tc>
      </w:tr>
    </w:tbl>
    <w:p w:rsidR="003F30BA" w:rsidRDefault="003F30BA" w:rsidP="00DE5DC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494252" w:rsidRDefault="00494252" w:rsidP="00DE5DC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4A2297" w:rsidRDefault="00D95FF0" w:rsidP="000C6B3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494252">
        <w:rPr>
          <w:szCs w:val="24"/>
          <w:lang w:eastAsia="lt-LT"/>
        </w:rPr>
        <w:t xml:space="preserve">Direktorė    </w:t>
      </w:r>
      <w:r>
        <w:rPr>
          <w:szCs w:val="24"/>
          <w:lang w:eastAsia="lt-LT"/>
        </w:rPr>
        <w:t xml:space="preserve">                         __________</w:t>
      </w:r>
      <w:r>
        <w:rPr>
          <w:szCs w:val="24"/>
          <w:lang w:eastAsia="lt-LT"/>
        </w:rPr>
        <w:tab/>
      </w:r>
      <w:r w:rsidRPr="00494252">
        <w:rPr>
          <w:szCs w:val="24"/>
          <w:lang w:eastAsia="lt-LT"/>
        </w:rPr>
        <w:t xml:space="preserve">                            Asta Vainiutė</w:t>
      </w:r>
      <w:r>
        <w:rPr>
          <w:sz w:val="20"/>
          <w:lang w:eastAsia="lt-LT"/>
        </w:rPr>
        <w:t xml:space="preserve">       </w:t>
      </w:r>
      <w:r w:rsidR="00494252">
        <w:rPr>
          <w:sz w:val="20"/>
          <w:lang w:eastAsia="lt-LT"/>
        </w:rPr>
        <w:t xml:space="preserve">      </w:t>
      </w:r>
      <w:r>
        <w:rPr>
          <w:sz w:val="20"/>
          <w:lang w:eastAsia="lt-LT"/>
        </w:rPr>
        <w:t xml:space="preserve"> </w:t>
      </w:r>
      <w:r w:rsidR="00494252" w:rsidRPr="00494252">
        <w:rPr>
          <w:szCs w:val="24"/>
          <w:u w:val="single"/>
          <w:lang w:eastAsia="lt-LT"/>
        </w:rPr>
        <w:t>2019-01-2</w:t>
      </w:r>
      <w:r w:rsidR="0012533C">
        <w:rPr>
          <w:szCs w:val="24"/>
          <w:u w:val="single"/>
          <w:lang w:eastAsia="lt-LT"/>
        </w:rPr>
        <w:t>0</w:t>
      </w:r>
      <w:r>
        <w:rPr>
          <w:sz w:val="20"/>
          <w:lang w:eastAsia="lt-LT"/>
        </w:rPr>
        <w:t xml:space="preserve">    </w:t>
      </w:r>
    </w:p>
    <w:p w:rsidR="000C6B3B" w:rsidRDefault="000C6B3B" w:rsidP="000C6B3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0C6B3B" w:rsidRDefault="000C6B3B" w:rsidP="000C6B3B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52633F" w:rsidRDefault="0052633F" w:rsidP="00D2742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D27423" w:rsidRDefault="00D27423" w:rsidP="00D2742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D27423" w:rsidRDefault="00D27423" w:rsidP="00D27423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D27423" w:rsidRDefault="00D27423" w:rsidP="00D27423">
      <w:pPr>
        <w:overflowPunct w:val="0"/>
        <w:jc w:val="center"/>
        <w:textAlignment w:val="baseline"/>
        <w:rPr>
          <w:sz w:val="20"/>
          <w:lang w:eastAsia="lt-LT"/>
        </w:rPr>
      </w:pPr>
    </w:p>
    <w:p w:rsidR="00D27423" w:rsidRPr="00494252" w:rsidRDefault="00D27423" w:rsidP="00494252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 w:rsidR="0012533C">
        <w:rPr>
          <w:szCs w:val="24"/>
          <w:u w:val="single"/>
          <w:lang w:eastAsia="lt-LT"/>
        </w:rPr>
        <w:t>2019</w:t>
      </w:r>
      <w:r w:rsidR="00494252" w:rsidRPr="00494252">
        <w:rPr>
          <w:szCs w:val="24"/>
          <w:u w:val="single"/>
          <w:lang w:eastAsia="lt-LT"/>
        </w:rPr>
        <w:t xml:space="preserve"> m. vadovo veikla vertinama gerai, vadovas užduotis įvykdė ir viršijo kai kuriuos sutartus vertinimo rodiklius.</w:t>
      </w:r>
    </w:p>
    <w:p w:rsidR="00A57B22" w:rsidRDefault="00A57B22" w:rsidP="00D2742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</w:p>
    <w:p w:rsidR="000C167C" w:rsidRDefault="000C167C" w:rsidP="00D2742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</w:p>
    <w:p w:rsidR="00C10383" w:rsidRDefault="00A57B22" w:rsidP="00606BDE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A57B22">
        <w:rPr>
          <w:szCs w:val="24"/>
          <w:u w:val="single"/>
          <w:lang w:eastAsia="lt-LT"/>
        </w:rPr>
        <w:t>Mokyklos tarybos pirmininkė</w:t>
      </w:r>
      <w:r>
        <w:rPr>
          <w:szCs w:val="24"/>
          <w:lang w:eastAsia="lt-LT"/>
        </w:rPr>
        <w:t xml:space="preserve">           </w:t>
      </w:r>
      <w:r w:rsidR="00D27423">
        <w:rPr>
          <w:szCs w:val="24"/>
          <w:lang w:eastAsia="lt-LT"/>
        </w:rPr>
        <w:t xml:space="preserve">__________               </w:t>
      </w:r>
      <w:r>
        <w:rPr>
          <w:szCs w:val="24"/>
          <w:lang w:eastAsia="lt-LT"/>
        </w:rPr>
        <w:t xml:space="preserve">   </w:t>
      </w:r>
      <w:r w:rsidRPr="00A57B22">
        <w:rPr>
          <w:szCs w:val="24"/>
          <w:u w:val="single"/>
          <w:lang w:eastAsia="lt-LT"/>
        </w:rPr>
        <w:t>Violeta Jocienė</w:t>
      </w:r>
      <w:r>
        <w:rPr>
          <w:szCs w:val="24"/>
          <w:lang w:eastAsia="lt-LT"/>
        </w:rPr>
        <w:t xml:space="preserve">            </w:t>
      </w:r>
      <w:r w:rsidR="00D27423">
        <w:rPr>
          <w:szCs w:val="24"/>
          <w:lang w:eastAsia="lt-LT"/>
        </w:rPr>
        <w:t xml:space="preserve">     </w:t>
      </w:r>
      <w:r w:rsidR="0012533C">
        <w:rPr>
          <w:szCs w:val="24"/>
          <w:u w:val="single"/>
          <w:lang w:eastAsia="lt-LT"/>
        </w:rPr>
        <w:t>2020</w:t>
      </w:r>
      <w:r w:rsidR="00494252" w:rsidRPr="00494252">
        <w:rPr>
          <w:szCs w:val="24"/>
          <w:u w:val="single"/>
          <w:lang w:eastAsia="lt-LT"/>
        </w:rPr>
        <w:t>-01-3</w:t>
      </w:r>
      <w:r w:rsidR="0012533C">
        <w:rPr>
          <w:szCs w:val="24"/>
          <w:u w:val="single"/>
          <w:lang w:eastAsia="lt-LT"/>
        </w:rPr>
        <w:t>0</w:t>
      </w:r>
    </w:p>
    <w:p w:rsidR="00606BDE" w:rsidRDefault="00606BDE" w:rsidP="00D27423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:rsidR="00D27423" w:rsidRDefault="00D27423" w:rsidP="00D2742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D27423" w:rsidRDefault="00D27423" w:rsidP="00D2742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27423" w:rsidRDefault="00D27423" w:rsidP="00D2742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425D0C" w:rsidRDefault="00425D0C" w:rsidP="00D2742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0C167C" w:rsidRDefault="000C167C" w:rsidP="00D27423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:rsidR="00425D0C" w:rsidRPr="00683CD7" w:rsidRDefault="00425D0C" w:rsidP="00425D0C">
      <w:pPr>
        <w:tabs>
          <w:tab w:val="left" w:pos="4253"/>
          <w:tab w:val="left" w:pos="6946"/>
        </w:tabs>
        <w:jc w:val="both"/>
      </w:pPr>
      <w:r w:rsidRPr="00683CD7">
        <w:t>Klaipėdos miesto savivaldybės meras     ____________      Vytautas Grubliauskas      __________</w:t>
      </w:r>
    </w:p>
    <w:p w:rsidR="00425D0C" w:rsidRPr="00683CD7" w:rsidRDefault="00425D0C" w:rsidP="00425D0C">
      <w:pPr>
        <w:tabs>
          <w:tab w:val="left" w:pos="4536"/>
          <w:tab w:val="left" w:pos="7230"/>
        </w:tabs>
        <w:jc w:val="both"/>
        <w:rPr>
          <w:sz w:val="20"/>
        </w:rPr>
      </w:pPr>
      <w:r w:rsidRPr="00683CD7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</w:t>
      </w:r>
      <w:r w:rsidRPr="00683CD7">
        <w:rPr>
          <w:sz w:val="20"/>
        </w:rPr>
        <w:t xml:space="preserve">(parašas)                                      </w:t>
      </w:r>
      <w:r>
        <w:rPr>
          <w:sz w:val="20"/>
        </w:rPr>
        <w:t xml:space="preserve">                       </w:t>
      </w:r>
      <w:r w:rsidRPr="00683CD7">
        <w:rPr>
          <w:sz w:val="20"/>
        </w:rPr>
        <w:t xml:space="preserve"> </w:t>
      </w:r>
      <w:r>
        <w:rPr>
          <w:sz w:val="20"/>
        </w:rPr>
        <w:t xml:space="preserve">  </w:t>
      </w:r>
      <w:r w:rsidR="000C167C">
        <w:rPr>
          <w:sz w:val="20"/>
        </w:rPr>
        <w:t xml:space="preserve">            </w:t>
      </w:r>
      <w:r w:rsidRPr="00683CD7">
        <w:rPr>
          <w:sz w:val="20"/>
        </w:rPr>
        <w:t>(data)</w:t>
      </w:r>
    </w:p>
    <w:p w:rsidR="000C167C" w:rsidRDefault="000C167C" w:rsidP="00D27423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:rsidR="00A57B22" w:rsidRPr="00A57B22" w:rsidRDefault="00D27423" w:rsidP="00A57B22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sectPr w:rsidR="00A57B22" w:rsidRPr="00A57B22" w:rsidSect="00606B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/>
  <w:rsids>
    <w:rsidRoot w:val="00DE5DC5"/>
    <w:rsid w:val="000030C5"/>
    <w:rsid w:val="00026045"/>
    <w:rsid w:val="000334CC"/>
    <w:rsid w:val="00050520"/>
    <w:rsid w:val="000A1798"/>
    <w:rsid w:val="000B15BA"/>
    <w:rsid w:val="000C167C"/>
    <w:rsid w:val="000C6B3B"/>
    <w:rsid w:val="000E590F"/>
    <w:rsid w:val="000F5283"/>
    <w:rsid w:val="000F7B70"/>
    <w:rsid w:val="00116192"/>
    <w:rsid w:val="0012533C"/>
    <w:rsid w:val="00127194"/>
    <w:rsid w:val="001320E2"/>
    <w:rsid w:val="0013697B"/>
    <w:rsid w:val="00162703"/>
    <w:rsid w:val="00182AFC"/>
    <w:rsid w:val="001965D5"/>
    <w:rsid w:val="001A1C1D"/>
    <w:rsid w:val="001B3661"/>
    <w:rsid w:val="002077A6"/>
    <w:rsid w:val="00217AB4"/>
    <w:rsid w:val="00275FDE"/>
    <w:rsid w:val="0028588E"/>
    <w:rsid w:val="002B09D3"/>
    <w:rsid w:val="002B0D12"/>
    <w:rsid w:val="003105D0"/>
    <w:rsid w:val="00310E2C"/>
    <w:rsid w:val="00315BC1"/>
    <w:rsid w:val="00336039"/>
    <w:rsid w:val="00355420"/>
    <w:rsid w:val="00384F78"/>
    <w:rsid w:val="003A6221"/>
    <w:rsid w:val="003F30BA"/>
    <w:rsid w:val="003F3D40"/>
    <w:rsid w:val="00414F10"/>
    <w:rsid w:val="00425D0C"/>
    <w:rsid w:val="00454C0A"/>
    <w:rsid w:val="00460412"/>
    <w:rsid w:val="00494252"/>
    <w:rsid w:val="004A2297"/>
    <w:rsid w:val="004D382E"/>
    <w:rsid w:val="004E0C7D"/>
    <w:rsid w:val="004E226F"/>
    <w:rsid w:val="004E3097"/>
    <w:rsid w:val="004E43BD"/>
    <w:rsid w:val="0051081A"/>
    <w:rsid w:val="00513270"/>
    <w:rsid w:val="00514C30"/>
    <w:rsid w:val="0052633F"/>
    <w:rsid w:val="00563350"/>
    <w:rsid w:val="00590E72"/>
    <w:rsid w:val="005B6E17"/>
    <w:rsid w:val="0060134B"/>
    <w:rsid w:val="00606BDE"/>
    <w:rsid w:val="00611E84"/>
    <w:rsid w:val="00650DD6"/>
    <w:rsid w:val="006756BE"/>
    <w:rsid w:val="006824A3"/>
    <w:rsid w:val="00686782"/>
    <w:rsid w:val="0068789B"/>
    <w:rsid w:val="00692FDD"/>
    <w:rsid w:val="006B2CB5"/>
    <w:rsid w:val="006F4950"/>
    <w:rsid w:val="00700D05"/>
    <w:rsid w:val="0074530C"/>
    <w:rsid w:val="007606D7"/>
    <w:rsid w:val="0077246A"/>
    <w:rsid w:val="00776C5A"/>
    <w:rsid w:val="00790F09"/>
    <w:rsid w:val="007B50F2"/>
    <w:rsid w:val="007D15FD"/>
    <w:rsid w:val="007E00CB"/>
    <w:rsid w:val="008011D4"/>
    <w:rsid w:val="00897C4A"/>
    <w:rsid w:val="008A102B"/>
    <w:rsid w:val="008C1A68"/>
    <w:rsid w:val="008C48AA"/>
    <w:rsid w:val="008D4C58"/>
    <w:rsid w:val="008E16DB"/>
    <w:rsid w:val="008E337F"/>
    <w:rsid w:val="00900BC5"/>
    <w:rsid w:val="0095670A"/>
    <w:rsid w:val="00970068"/>
    <w:rsid w:val="00971D72"/>
    <w:rsid w:val="00976069"/>
    <w:rsid w:val="009D0EDA"/>
    <w:rsid w:val="009D6DEE"/>
    <w:rsid w:val="00A029DA"/>
    <w:rsid w:val="00A4046A"/>
    <w:rsid w:val="00A41057"/>
    <w:rsid w:val="00A41636"/>
    <w:rsid w:val="00A467E2"/>
    <w:rsid w:val="00A57B22"/>
    <w:rsid w:val="00AA549A"/>
    <w:rsid w:val="00AB4107"/>
    <w:rsid w:val="00AE462A"/>
    <w:rsid w:val="00AF5EAB"/>
    <w:rsid w:val="00AF6B5C"/>
    <w:rsid w:val="00B5020F"/>
    <w:rsid w:val="00B66337"/>
    <w:rsid w:val="00B66D70"/>
    <w:rsid w:val="00BB52AF"/>
    <w:rsid w:val="00C10383"/>
    <w:rsid w:val="00C2458E"/>
    <w:rsid w:val="00C36BA5"/>
    <w:rsid w:val="00C502D7"/>
    <w:rsid w:val="00CC7778"/>
    <w:rsid w:val="00D27423"/>
    <w:rsid w:val="00D8605E"/>
    <w:rsid w:val="00D95FF0"/>
    <w:rsid w:val="00DD0D60"/>
    <w:rsid w:val="00DE5DC5"/>
    <w:rsid w:val="00DE7F98"/>
    <w:rsid w:val="00E02D51"/>
    <w:rsid w:val="00E3015A"/>
    <w:rsid w:val="00E30D06"/>
    <w:rsid w:val="00E3535E"/>
    <w:rsid w:val="00E57DF9"/>
    <w:rsid w:val="00EA60D3"/>
    <w:rsid w:val="00F0311A"/>
    <w:rsid w:val="00F0687F"/>
    <w:rsid w:val="00F14D87"/>
    <w:rsid w:val="00F15777"/>
    <w:rsid w:val="00F23F4B"/>
    <w:rsid w:val="00F2766A"/>
    <w:rsid w:val="00F471B2"/>
    <w:rsid w:val="00F5544E"/>
    <w:rsid w:val="00F73E6B"/>
    <w:rsid w:val="00FA0ADD"/>
    <w:rsid w:val="00FC6410"/>
    <w:rsid w:val="00FD3D12"/>
    <w:rsid w:val="00FE404C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DC5"/>
    <w:rPr>
      <w:rFonts w:eastAsia="Times New Roman" w:cs="Times New Roman"/>
      <w:szCs w:val="2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514C30"/>
    <w:pPr>
      <w:keepNext/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8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88E"/>
    <w:rPr>
      <w:rFonts w:ascii="Segoe UI" w:eastAsia="Times New Roman" w:hAnsi="Segoe UI" w:cs="Segoe UI"/>
      <w:sz w:val="18"/>
      <w:szCs w:val="18"/>
    </w:rPr>
  </w:style>
  <w:style w:type="paragraph" w:styleId="prastasistinklapis">
    <w:name w:val="Normal (Web)"/>
    <w:basedOn w:val="prastasis"/>
    <w:rsid w:val="00EA60D3"/>
    <w:pPr>
      <w:spacing w:before="100" w:beforeAutospacing="1" w:after="119"/>
    </w:pPr>
    <w:rPr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14C30"/>
    <w:rPr>
      <w:rFonts w:eastAsia="Times New Roman" w:cs="Times New Roman"/>
      <w:b/>
      <w:szCs w:val="20"/>
    </w:rPr>
  </w:style>
  <w:style w:type="character" w:styleId="Hipersaitas">
    <w:name w:val="Hyperlink"/>
    <w:basedOn w:val="Numatytasispastraiposriftas"/>
    <w:uiPriority w:val="99"/>
    <w:unhideWhenUsed/>
    <w:rsid w:val="000C6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lele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8040</Words>
  <Characters>4583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6</cp:revision>
  <cp:lastPrinted>2019-02-05T07:53:00Z</cp:lastPrinted>
  <dcterms:created xsi:type="dcterms:W3CDTF">2020-01-24T12:22:00Z</dcterms:created>
  <dcterms:modified xsi:type="dcterms:W3CDTF">2020-01-24T12:35:00Z</dcterms:modified>
</cp:coreProperties>
</file>